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69" w:rsidRPr="00406FBD" w:rsidRDefault="00406FBD">
      <w:pPr>
        <w:rPr>
          <w:sz w:val="32"/>
          <w:szCs w:val="32"/>
        </w:rPr>
      </w:pPr>
      <w:r w:rsidRPr="00406FBD">
        <w:rPr>
          <w:sz w:val="32"/>
          <w:szCs w:val="32"/>
        </w:rPr>
        <w:t>Esta atividade é indicada para as crianças maiores</w:t>
      </w:r>
      <w:r>
        <w:rPr>
          <w:sz w:val="32"/>
          <w:szCs w:val="32"/>
        </w:rPr>
        <w:t xml:space="preserve"> </w:t>
      </w:r>
    </w:p>
    <w:p w:rsidR="00620869" w:rsidRPr="00B312B4" w:rsidRDefault="00620869">
      <w:pPr>
        <w:rPr>
          <w:b/>
          <w:i/>
        </w:rPr>
      </w:pPr>
      <w:r w:rsidRPr="00B312B4">
        <w:rPr>
          <w:b/>
          <w:i/>
        </w:rPr>
        <w:t>ATENÇÃO, ESTA EXPERIÊNCIA UTLIZARÁ UMA AGUL</w:t>
      </w:r>
      <w:r w:rsidR="00842F68">
        <w:rPr>
          <w:b/>
          <w:i/>
        </w:rPr>
        <w:t>H</w:t>
      </w:r>
      <w:r w:rsidRPr="00B312B4">
        <w:rPr>
          <w:b/>
          <w:i/>
        </w:rPr>
        <w:t>A. ELA DEV</w:t>
      </w:r>
      <w:r w:rsidR="00842F68">
        <w:rPr>
          <w:b/>
          <w:i/>
        </w:rPr>
        <w:t xml:space="preserve">E SER REALIZADA PELO ESTUDANTE </w:t>
      </w:r>
      <w:r w:rsidRPr="00B312B4">
        <w:rPr>
          <w:b/>
          <w:i/>
        </w:rPr>
        <w:t>DIANTE DA SUPERVISÃO DE UM ADULTO RESPONSÁVEL PARA QUE NÃO OCORRA NENHUM ACIDENTE.</w:t>
      </w:r>
    </w:p>
    <w:p w:rsidR="00FD54A8" w:rsidRDefault="00406FBD">
      <w:hyperlink r:id="rId6" w:history="1">
        <w:r w:rsidR="00620869">
          <w:rPr>
            <w:rStyle w:val="Hyperlink"/>
          </w:rPr>
          <w:t>http://www.invivo.fiocruz.br/cgi/cgilua.exe/sys/start.htm?infoid=802&amp;sid=3</w:t>
        </w:r>
      </w:hyperlink>
    </w:p>
    <w:p w:rsidR="00620869" w:rsidRDefault="00620869">
      <w:r>
        <w:rPr>
          <w:noProof/>
          <w:lang w:eastAsia="pt-BR"/>
        </w:rPr>
        <w:drawing>
          <wp:inline distT="0" distB="0" distL="0" distR="0">
            <wp:extent cx="5400040" cy="3427777"/>
            <wp:effectExtent l="0" t="0" r="0" b="1270"/>
            <wp:docPr id="1" name="Imagem 1" descr="C:\Users\Turbo\Desktop\Experiência Búss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\Desktop\Experiência Bússol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AF" w:rsidRDefault="00F67AAF">
      <w:r>
        <w:t>Se você ut</w:t>
      </w:r>
      <w:r w:rsidR="00C91182">
        <w:t>i</w:t>
      </w:r>
      <w:r>
        <w:t>lizar um prato fundo como vasilhame, observe que depois que você mover seu prato com água a agulha voltará a apontar para o mesmo ponto, ou seja, indicará novamente a posição Norte-Sul. Faça este teste também.</w:t>
      </w:r>
    </w:p>
    <w:p w:rsidR="00F754DF" w:rsidRDefault="00F754DF">
      <w:r>
        <w:t>Imagem de Bússola usual.</w:t>
      </w:r>
    </w:p>
    <w:p w:rsidR="00990BBA" w:rsidRDefault="00990BBA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8C1801A" wp14:editId="025C133B">
            <wp:simplePos x="0" y="0"/>
            <wp:positionH relativeFrom="column">
              <wp:posOffset>-146685</wp:posOffset>
            </wp:positionH>
            <wp:positionV relativeFrom="paragraph">
              <wp:posOffset>292735</wp:posOffset>
            </wp:positionV>
            <wp:extent cx="2771775" cy="2339975"/>
            <wp:effectExtent l="0" t="0" r="9525" b="3175"/>
            <wp:wrapThrough wrapText="bothSides">
              <wp:wrapPolygon edited="0">
                <wp:start x="0" y="0"/>
                <wp:lineTo x="0" y="21453"/>
                <wp:lineTo x="21526" y="21453"/>
                <wp:lineTo x="21526" y="0"/>
                <wp:lineTo x="0" y="0"/>
              </wp:wrapPolygon>
            </wp:wrapThrough>
            <wp:docPr id="3" name="Imagem 3" descr="C:\Users\Turbo\Desktop\imag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rbo\Desktop\imag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5E">
        <w:t xml:space="preserve">Imagem de </w:t>
      </w:r>
      <w:hyperlink r:id="rId9" w:history="1">
        <w:r w:rsidR="00F754DF">
          <w:rPr>
            <w:rStyle w:val="Hyperlink"/>
          </w:rPr>
          <w:t>https://webagora.com.br/produto/bussola-magnetica-em-aco-cromado/</w:t>
        </w:r>
      </w:hyperlink>
    </w:p>
    <w:p w:rsidR="005950EA" w:rsidRDefault="00DF2364" w:rsidP="00DF2364">
      <w:r>
        <w:t>Para maior compreensão do assunto, sugerimos assistir os vídeos</w:t>
      </w:r>
      <w:r w:rsidR="005950EA">
        <w:t xml:space="preserve"> e realizar as atividades deste link da Plataforma Khan Academy:</w:t>
      </w:r>
    </w:p>
    <w:p w:rsidR="005950EA" w:rsidRDefault="00406FBD" w:rsidP="00DF2364">
      <w:hyperlink r:id="rId10" w:anchor="o-campo-magntico-terrestre-e-a-bssola" w:history="1">
        <w:r w:rsidR="005950EA" w:rsidRPr="005950EA">
          <w:rPr>
            <w:color w:val="0000FF"/>
            <w:u w:val="single"/>
          </w:rPr>
          <w:t>https://pt.khanacademy.org/science/4-ano/terra-e-universo-o-campo-magntico-terrestre#o-campo-magntico-terrestre-e-a-bssola</w:t>
        </w:r>
      </w:hyperlink>
    </w:p>
    <w:p w:rsidR="00DF2364" w:rsidRDefault="00DF2364" w:rsidP="00DF2364">
      <w:r>
        <w:t>Bons estudos e boa experiência.</w:t>
      </w:r>
      <w:bookmarkStart w:id="0" w:name="_GoBack"/>
      <w:bookmarkEnd w:id="0"/>
    </w:p>
    <w:sectPr w:rsidR="00DF2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CF" w:rsidRDefault="00C638CF" w:rsidP="00B30D34">
      <w:pPr>
        <w:spacing w:after="0" w:line="240" w:lineRule="auto"/>
      </w:pPr>
      <w:r>
        <w:separator/>
      </w:r>
    </w:p>
  </w:endnote>
  <w:endnote w:type="continuationSeparator" w:id="0">
    <w:p w:rsidR="00C638CF" w:rsidRDefault="00C638CF" w:rsidP="00B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CF" w:rsidRDefault="00C638CF" w:rsidP="00B30D34">
      <w:pPr>
        <w:spacing w:after="0" w:line="240" w:lineRule="auto"/>
      </w:pPr>
      <w:r>
        <w:separator/>
      </w:r>
    </w:p>
  </w:footnote>
  <w:footnote w:type="continuationSeparator" w:id="0">
    <w:p w:rsidR="00C638CF" w:rsidRDefault="00C638CF" w:rsidP="00B30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69"/>
    <w:rsid w:val="00406FBD"/>
    <w:rsid w:val="0045275E"/>
    <w:rsid w:val="005950EA"/>
    <w:rsid w:val="00620869"/>
    <w:rsid w:val="00842F68"/>
    <w:rsid w:val="00990BBA"/>
    <w:rsid w:val="00AF6BA7"/>
    <w:rsid w:val="00B30D34"/>
    <w:rsid w:val="00B312B4"/>
    <w:rsid w:val="00C638CF"/>
    <w:rsid w:val="00C91182"/>
    <w:rsid w:val="00DF2364"/>
    <w:rsid w:val="00F67AAF"/>
    <w:rsid w:val="00F754DF"/>
    <w:rsid w:val="00FC68EF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AE46-55B7-4D81-BD88-B2A1B117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208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8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30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D34"/>
  </w:style>
  <w:style w:type="paragraph" w:styleId="Rodap">
    <w:name w:val="footer"/>
    <w:basedOn w:val="Normal"/>
    <w:link w:val="RodapChar"/>
    <w:uiPriority w:val="99"/>
    <w:unhideWhenUsed/>
    <w:rsid w:val="00B30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ivo.fiocruz.br/cgi/cgilua.exe/sys/start.htm?infoid=802&amp;sid=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t.khanacademy.org/science/4-ano/terra-e-universo-o-campo-magntico-terrest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agora.com.br/produto/bussola-magnetica-em-aco-cromad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Educacao</cp:lastModifiedBy>
  <cp:revision>19</cp:revision>
  <dcterms:created xsi:type="dcterms:W3CDTF">2020-04-07T10:05:00Z</dcterms:created>
  <dcterms:modified xsi:type="dcterms:W3CDTF">2020-04-07T18:52:00Z</dcterms:modified>
</cp:coreProperties>
</file>